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>
        <w:rPr>
          <w:color w:val="201E18"/>
        </w:rPr>
        <w:t>Медицинское сообщество едино во мнении, что здоровый образ жизни является основой профилактики и лечения сердечно-сосудистых заболеваний (ССЗ). Здоровый образ жизни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>
        <w:rPr>
          <w:color w:val="201E18"/>
        </w:rPr>
        <w:t>Профилактика невозможна без отказа от вредных привычек – курения и злоупотребления алкоголем. Курение вообще называют катастрофой для сердца. Оно приводит к спазму периферических сосудов, повышению 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Для нормального функционирования организма взрослому человеку нужна активность не менее 150 минут в неделю.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>
        <w:rPr>
          <w:color w:val="201E18"/>
        </w:rPr>
        <w:t>Занятия физкультурой способствуют и снижению веса. Ожирение – еще один существенный фактор риска возникновения ССЗ.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Соль – один из главных союзников повышенного давления. Норма соли – 5 грамм в день.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Одной из ключевых особенностей диеты является потребление большого количества овощей и фруктов. ВОЗ советует употреблять каждый день не меньше 400 гр. овощей, фруктов и ягод.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>
        <w:rPr>
          <w:color w:val="201E18"/>
        </w:rPr>
        <w:t>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>
        <w:rPr>
          <w:color w:val="201E18"/>
        </w:rPr>
        <w:t>Для получения наиболее объективных показателей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>
        <w:rPr>
          <w:color w:val="201E18"/>
        </w:rPr>
        <w:t>Если вы видите на экране тонометра 140/90 – это повод обратиться к врачу. </w:t>
      </w:r>
    </w:p>
    <w:p w:rsidR="00730F35" w:rsidRDefault="00730F35" w:rsidP="00730F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</w:p>
    <w:p w:rsidR="00730F35" w:rsidRDefault="00730F35" w:rsidP="00730F35">
      <w:r>
        <w:rPr>
          <w:noProof/>
          <w:lang w:eastAsia="ru-RU"/>
        </w:rPr>
        <w:lastRenderedPageBreak/>
        <w:drawing>
          <wp:inline distT="0" distB="0" distL="0" distR="0" wp14:anchorId="27F75303" wp14:editId="5DA5862D">
            <wp:extent cx="5943600" cy="4206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F35" w:rsidRDefault="00730F35" w:rsidP="00730F35">
      <w:r>
        <w:rPr>
          <w:noProof/>
          <w:lang w:eastAsia="ru-RU"/>
        </w:rPr>
        <w:drawing>
          <wp:inline distT="0" distB="0" distL="0" distR="0" wp14:anchorId="563862C5" wp14:editId="10C22F57">
            <wp:extent cx="5943600" cy="4206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F35" w:rsidRDefault="00730F35" w:rsidP="00730F35"/>
    <w:p w:rsidR="00730F35" w:rsidRDefault="00730F35" w:rsidP="00730F35"/>
    <w:p w:rsidR="00730F35" w:rsidRDefault="00730F35" w:rsidP="00730F35">
      <w:r>
        <w:rPr>
          <w:noProof/>
          <w:lang w:eastAsia="ru-RU"/>
        </w:rPr>
        <w:lastRenderedPageBreak/>
        <w:drawing>
          <wp:inline distT="0" distB="0" distL="0" distR="0" wp14:anchorId="4C3200BF" wp14:editId="788C55D6">
            <wp:extent cx="5943600" cy="4206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F35" w:rsidRDefault="00730F35" w:rsidP="00730F35">
      <w:r>
        <w:rPr>
          <w:noProof/>
          <w:lang w:eastAsia="ru-RU"/>
        </w:rPr>
        <w:drawing>
          <wp:inline distT="0" distB="0" distL="0" distR="0" wp14:anchorId="35538FC8" wp14:editId="4A8F6DAB">
            <wp:extent cx="5943600" cy="4191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F35" w:rsidRDefault="00730F35" w:rsidP="00730F35"/>
    <w:p w:rsidR="00730F35" w:rsidRDefault="00730F35" w:rsidP="00730F35"/>
    <w:p w:rsidR="00730F35" w:rsidRDefault="00730F35" w:rsidP="00730F35">
      <w:r>
        <w:rPr>
          <w:noProof/>
          <w:lang w:eastAsia="ru-RU"/>
        </w:rPr>
        <w:lastRenderedPageBreak/>
        <w:drawing>
          <wp:inline distT="0" distB="0" distL="0" distR="0" wp14:anchorId="61BFB0D0" wp14:editId="5065CFE5">
            <wp:extent cx="5943600" cy="4191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F35" w:rsidRDefault="00730F35" w:rsidP="00730F35"/>
    <w:p w:rsidR="000F50D9" w:rsidRDefault="000F50D9">
      <w:bookmarkStart w:id="0" w:name="_GoBack"/>
      <w:bookmarkEnd w:id="0"/>
    </w:p>
    <w:sectPr w:rsidR="000F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D4"/>
    <w:rsid w:val="000F50D9"/>
    <w:rsid w:val="00730F35"/>
    <w:rsid w:val="0075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766A2-145F-4423-9E56-1C4A824D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F3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2023-09-15T11:49:00Z</dcterms:created>
  <dcterms:modified xsi:type="dcterms:W3CDTF">2023-09-15T11:50:00Z</dcterms:modified>
</cp:coreProperties>
</file>