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13" w:rsidRPr="004F33D6" w:rsidRDefault="001E5313" w:rsidP="001E53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F33D6">
        <w:rPr>
          <w:b/>
          <w:bCs/>
          <w:color w:val="000000" w:themeColor="text1"/>
          <w:sz w:val="28"/>
          <w:szCs w:val="28"/>
        </w:rPr>
        <w:t>Возрастные особенности детей</w:t>
      </w:r>
    </w:p>
    <w:p w:rsidR="001E5313" w:rsidRPr="004F33D6" w:rsidRDefault="001E5313" w:rsidP="001E53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F33D6">
        <w:rPr>
          <w:b/>
          <w:bCs/>
          <w:color w:val="000000" w:themeColor="text1"/>
          <w:sz w:val="28"/>
          <w:szCs w:val="28"/>
        </w:rPr>
        <w:t>первой младшей группы</w:t>
      </w:r>
    </w:p>
    <w:p w:rsidR="001E5313" w:rsidRPr="004F33D6" w:rsidRDefault="001E5313" w:rsidP="001E53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F33D6">
        <w:rPr>
          <w:b/>
          <w:bCs/>
          <w:color w:val="000000" w:themeColor="text1"/>
          <w:sz w:val="28"/>
          <w:szCs w:val="28"/>
        </w:rPr>
        <w:t>(от 2  до 3 лет)</w:t>
      </w:r>
    </w:p>
    <w:p w:rsidR="001E5313" w:rsidRPr="00E73A7B" w:rsidRDefault="001E5313" w:rsidP="001E531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73A7B">
        <w:rPr>
          <w:b/>
          <w:bCs/>
          <w:color w:val="333333"/>
          <w:sz w:val="28"/>
          <w:szCs w:val="28"/>
        </w:rPr>
        <w:t> 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color w:val="000000" w:themeColor="text1"/>
        </w:rPr>
      </w:pPr>
      <w:r w:rsidRPr="005A4E7B">
        <w:rPr>
          <w:color w:val="000000" w:themeColor="text1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совершенствуется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 и конструирование.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 заместителями.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Появление собственно изобразительной деятельности обусловлено тем, что ребенок уже способен сформулировать намерение изобразить какой-либо предмет.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цвету, различать мелодии, петь.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 xml:space="preserve">            Основной формой мышления является </w:t>
      </w:r>
      <w:proofErr w:type="gramStart"/>
      <w:r w:rsidRPr="005A4E7B">
        <w:rPr>
          <w:color w:val="000000" w:themeColor="text1"/>
        </w:rPr>
        <w:t>наглядно</w:t>
      </w:r>
      <w:r w:rsidR="004F33D6" w:rsidRPr="005A4E7B">
        <w:rPr>
          <w:color w:val="000000" w:themeColor="text1"/>
        </w:rPr>
        <w:t>-</w:t>
      </w:r>
      <w:r w:rsidR="00E73A7B" w:rsidRPr="005A4E7B">
        <w:rPr>
          <w:color w:val="000000" w:themeColor="text1"/>
        </w:rPr>
        <w:t>д</w:t>
      </w:r>
      <w:r w:rsidRPr="005A4E7B">
        <w:rPr>
          <w:color w:val="000000" w:themeColor="text1"/>
        </w:rPr>
        <w:t>ейственная</w:t>
      </w:r>
      <w:proofErr w:type="gramEnd"/>
      <w:r w:rsidRPr="005A4E7B">
        <w:rPr>
          <w:color w:val="000000" w:themeColor="text1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т.п.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Ранний возраст завершается кризисом трех лет. Ребенок осознает себя как отдельного человека, отличного от взрослого. У него формируется</w:t>
      </w:r>
      <w:r w:rsidR="00DC6A1E" w:rsidRPr="005A4E7B">
        <w:rPr>
          <w:color w:val="000000" w:themeColor="text1"/>
        </w:rPr>
        <w:t>,</w:t>
      </w:r>
      <w:r w:rsidRPr="005A4E7B">
        <w:rPr>
          <w:color w:val="000000" w:themeColor="text1"/>
        </w:rPr>
        <w:t xml:space="preserve"> образ Я. Кризис часто сопровождается рядом отрицательных проявлений: негативизмом, упрямством, нарушение общения с взрослым и др. Кризис может продолжаться от нескольких месяцев до двух лет</w:t>
      </w:r>
    </w:p>
    <w:p w:rsidR="00E73A7B" w:rsidRPr="005A4E7B" w:rsidRDefault="00E73A7B" w:rsidP="001E53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1E5313" w:rsidRPr="005A4E7B" w:rsidRDefault="00DC6A1E" w:rsidP="005A4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Дети</w:t>
      </w:r>
      <w:r w:rsidR="001E5313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2-3 лет – личности уже более зрелые и понятные. Благодаря своим бесконечным наблюдениям они познакомились и освоились во внешнем мире, разрабо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тали свой тип взаимоотношений с</w:t>
      </w:r>
      <w:r w:rsidR="001E5313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взрослыми. Этот возрастной период еще относится к раннему детству, но считать ребенка беспомощным малышом уже не стоит. Он очень многое может, круг его интересов расширяется, поэтому от вас требуется еще больше терпения и внимания, чтобы помочь ему во всем разобраться.</w:t>
      </w:r>
    </w:p>
    <w:p w:rsidR="00DC6A1E" w:rsidRPr="005A4E7B" w:rsidRDefault="00DC6A1E" w:rsidP="001E53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Двигательные навыки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 управляет своим телом при ходьбе и беге, подъемах и наклонах. Ребенок с удовольствием учится новым упражнениям и движениям – прыгает с высоты, кувыркается, лазает на лестницы, скачет на одной ноге, ездить самостоятельно на велосипеде. Он превращается в маленького скалолаза, потому что научился ловко забираться на все возможные препятствия. Ребенок стремится довести этот навык до совершенства, в связи, с чем требует к себе повышенного внимания, так как чувство опасности ему незнакомо, и многие не смотря на шишки, продолжают бесстрашно покорять новые вершины.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речи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возрасте 2-3 лет обычно наступает пик в развитии речи ребенка. Он начинает активно слушать все, о чем говорится вокруг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(взрослыми и телевизором), при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запоминает и анализирует информацию, поражает нас порой своими умозаключениями. Очень важно предоставить ребенку возможность для пополнения активного и пассивного словарного запаса, и общаясь и занимаясь с ним способствовать развитию его речи. Дети в этом возрасте уже должны разговаривать, а не просто говорить (повторять). Возможно пока в небольшом объеме, но в их речи должны присутствовать предложения, и они могут вести беседу, на простые темы – как зовут его и членов семьи, что он делает, куда ходил. Однако некоторые молчуны могут ограничиваться простыми словами и фразами, если ребенок при этом вашу речь, то пока не стоит беспокоиться. К трем годам ребенок в состоянии понимать все, что вы говорите. Поэтому, чем больше времени вы уделяете беседам с ним, тем лучше он развивается. Общайтесь на интересующие его темы, оценивая при этом его уровень понимания речи (если вы будете говорить что-то не понятное излишне сложными словами и оборотами, то можете затормозить его развитие, испугать его).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Эмоциональное развитие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Ребенок уже пытается контролировать свои эмоции и учится выражать их. Родителям следует помнить, что ему, как и любому взрослому человеку присущи не только положительные, но и отрицательные эмоции, и выражение </w:t>
      </w: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последних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должно вызывать недовольство. Ваша цель – научить своего ребенка выражать свои отрицательные эмоции приемлемым способом. Это очень непростая, но важная задача, часто требующая много времени и терпения. Вам придется каждый раз говорить ему о том, как себя нужно себя вести, старайтесь не используйте любимый нами оборот «так делать нельзя», а вместо этого объясните, как следует поступать. (Например, если ребенок бьет другого малыша за то, что у него забрали игрушку, не следует говорить, что драться это плохо, а нужно объяснить, что игрушку нужно попросить, научить его менять свою игрушку на ту, которую он хотел бы взять </w:t>
      </w: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другого).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периода 2-3 лет очень характерно спонтанное выражение эмоций – гнева или наоборот любви. Поощряйте ребенка, когда он говорит, что любит вас, всегда найдите время, чтобы обнять его в этот момент и сказать ему, что вы его тоже очень любите. Когда же он выказывает недовольство, то прислушайтесь, если ли у него какие-то обоснования, может быть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не просто капризничает, а действительно чем-то обеспокоен, переживает, что вы его не понимаете или не любите. Это вовсе не будет означать, что вы потакаете ребенку, он просто имеет такое же право, как и все выражать свои отрицательные эмоции, но в ограниченных вами рамках.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поведения</w:t>
      </w:r>
    </w:p>
    <w:p w:rsidR="00DC6A1E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 занимается изучением качества предметов и действий, которых с ними можно осуществлять. Он меньше времени уделяет рассматриванию предметов, и в основном его энергия направлена на познание их сути (в доме появляются первые разобранные игрушки).</w:t>
      </w:r>
      <w:r w:rsidR="00DC6A1E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 2-3 лет – это период развития воображения, ребенок начинает фантазировать. Поощряйте его в этот, присоединяйтесь к его игре. Считается, чем ярче разнообразнее фантазии у детей в этом возрасте, тем выше их уровень развития.</w:t>
      </w:r>
      <w:r w:rsid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Просмотр телевизионных передач и мультфильмов становится более осознанным, он уже не просто созерцает, а наблюдает и анализирует, а также может повторять наиболее понравившиеся моменты в своей жизни (поэтому в этот период имеет особое значение просмотр «правильных» мультфильмов).</w:t>
      </w:r>
      <w:r w:rsidRPr="005A4E7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Социальное развитие ребенка 2-3 лет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Ребенку в возрасте 2-3 лет по прежнему нравится общение с взрослыми, но он проявляет все больший интерес к своим сверстникам.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Ваша задача научить его правильному поведению в разных социальных группах. Конечно, многое зависит от темперамента ребенка, но, тем не менее, наблюдая за его игрой с разными детками, отметьте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себя умеет ли он играть в коллективе, сотрудничает ли он с ними, прислушивается ли к «вожаку» или же сам является лидером. Ваши наблюдения помогут понять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насколько адаптирован ваш ребенок к общению с детьми, нужно ли его чему-то научить, или что-то объяснить. Только проявляйте мудрость, не критикуйте ребенка, а разыгрывайте дома с игрушками ситуации, которые бы вы хотели прояснить для него, показывая поведение, которое было бы более подходящим. Ребенок очень мудрый он поймет и попытается использовать новые знания, а вы опять же наблюдайте, что из этого получается.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Психологические особенности</w:t>
      </w:r>
    </w:p>
    <w:p w:rsid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по прежнему пытается выяснить, «кто в доме хозяин» и проводит различные эксперименты по уровню дозволенности тех или иных поступков и явлений.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как в большинстве случаев рядом находится мама, то он активно сопротивляется ей, изучая границы </w:t>
      </w: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дозволенного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 должны стараться в мягкой, но категоричной форме помочь ему расставить эти границы, не поддаваясь на провокационные истерики.</w:t>
      </w:r>
      <w:r w:rsid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2-3 лет еще рассматривают окружающий мир с эгоцентричной точки зрения, они считают, что этот мир и все что в нем происходит, связано только с ними. Именно поэтому, очень трудно объяснить ребенку, что кто-то его не увидел, поэтому стукнул, а конфета не ему, а другому мальчику. Сталкиваясь с такими ситуациями, ребенок пытается максимально привлечь внимание на себя – громко и бурно плачет, кричит, возмущается.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Очень важно в этот период научить ребенка выражать свои эмоции и требования в социально разумных рамках. Терпеливо объясняйте ему, что можно, а что нельзя, что хорошо, а что плохо, но только не в минуты скандала, а когда он спокоен и слышит вас (используйте сказки – </w:t>
      </w:r>
      <w:proofErr w:type="spell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воспиталки</w:t>
      </w:r>
      <w:proofErr w:type="spell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стихи про воспитанных детей, книг сейчас много, но часто нужна сказка для конкретно вашего случая, тогда фантазируйте сами).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этого возраста очень часто использует взрослого как опору, чтобы справится с какими-то сложными задачами, но он уже мудр, поэтому может просто манипулировать вами, что бы привлечь внимание или просто-то не делать самому. Ваше задача четко разграничить требования о помощи и в те моменты, когда вы знаете, что он может справиться сам, просто приободрите его, но не выполняйте за него задачу. Это очень важно для развития его самостоятельности и уверенности в себе.</w:t>
      </w:r>
    </w:p>
    <w:p w:rsidR="004F33D6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важным моментом психологического развития детей 2-3 лет является появление способности управления своими сверстниками (зарождении лидерского потенциала). Ваша задача поощрять развитие этого важного качества. Позволяйте дома проявлять ребенку инициативу в доступных ему делах и поступках, выражайте одобрение его успехам.</w:t>
      </w:r>
    </w:p>
    <w:p w:rsidR="004F33D6" w:rsidRPr="007C0B77" w:rsidRDefault="001E5313" w:rsidP="007C0B77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умственных способносте</w:t>
      </w:r>
      <w:r w:rsidR="005A4E7B"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й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Интеллект ребенка при правильном уходе за ним достигает нового уровня, он начинает проделывать различные умственные операции, теперь он не сразу действует, а сначала обдумывает возможные варианты (если раньше, видя интересную игрушку в недоступном месте, мгновенно пытался ее достать различными способами, то теперь подумает и принесет стул, чтобы ему было удобно). Ребенок становится мыслителем, ведь теперь он знает больше о мире предметов, знает, что они существуют даже, если он их не видит, он может заранее предугадать последствия от действия с предметом (мяч отпрыгнет назад от удара о стену), отсюда и появляется склонность к продумыванию ситуаций.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возрасте 2-3 лет следует активно развивать внимательность и наблюдательность ребенка. Рассматривая с ним картинки в книжках, описывайте детали. (Например, не просто «Ой какая машина», а «Ой какие у нее колеса, руль, фары, а интересно с другой стороны тоже есть дверь»). Еще один вариант игры – это найти отличие – чем одна картинка отличается от другой.</w:t>
      </w:r>
    </w:p>
    <w:p w:rsidR="002E4746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активно начинает что-то конструировать и строить, поэтому среди игрушек обязательно должны быть конструкторы и кубики.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творческих способностей</w:t>
      </w:r>
    </w:p>
    <w:p w:rsidR="001E5313" w:rsidRPr="005A4E7B" w:rsidRDefault="001E5313" w:rsidP="005A4E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2-3 лет очень может очень активно заниматьс</w:t>
      </w:r>
      <w:r w:rsidR="004F33D6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творческой деятельностью, при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уже на новом уровне. Появляются первые тематические рисунки и фигурки из пластилина. Постарайтесь поощрить эти занятия, чтобы вызвать в нем еще больший интерес – устраивайте персональные выставки, дарите рисунки родственникам.</w:t>
      </w:r>
    </w:p>
    <w:p w:rsidR="00A2336B" w:rsidRPr="005A4E7B" w:rsidRDefault="00A2336B" w:rsidP="005A4E7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336B" w:rsidRPr="005A4E7B" w:rsidSect="002E4746">
      <w:footerReference w:type="default" r:id="rId8"/>
      <w:pgSz w:w="11906" w:h="16838"/>
      <w:pgMar w:top="1134" w:right="851" w:bottom="1134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7B" w:rsidRDefault="005A4E7B" w:rsidP="005A4E7B">
      <w:pPr>
        <w:spacing w:after="0" w:line="240" w:lineRule="auto"/>
      </w:pPr>
      <w:r>
        <w:separator/>
      </w:r>
    </w:p>
  </w:endnote>
  <w:endnote w:type="continuationSeparator" w:id="0">
    <w:p w:rsidR="005A4E7B" w:rsidRDefault="005A4E7B" w:rsidP="005A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4123"/>
      <w:docPartObj>
        <w:docPartGallery w:val="Page Numbers (Bottom of Page)"/>
        <w:docPartUnique/>
      </w:docPartObj>
    </w:sdtPr>
    <w:sdtContent>
      <w:p w:rsidR="005A4E7B" w:rsidRDefault="00992DFA">
        <w:pPr>
          <w:pStyle w:val="a8"/>
          <w:jc w:val="right"/>
        </w:pPr>
        <w:fldSimple w:instr=" PAGE   \* MERGEFORMAT ">
          <w:r w:rsidR="007C0B77">
            <w:rPr>
              <w:noProof/>
            </w:rPr>
            <w:t>4</w:t>
          </w:r>
        </w:fldSimple>
      </w:p>
    </w:sdtContent>
  </w:sdt>
  <w:p w:rsidR="005A4E7B" w:rsidRDefault="005A4E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7B" w:rsidRDefault="005A4E7B" w:rsidP="005A4E7B">
      <w:pPr>
        <w:spacing w:after="0" w:line="240" w:lineRule="auto"/>
      </w:pPr>
      <w:r>
        <w:separator/>
      </w:r>
    </w:p>
  </w:footnote>
  <w:footnote w:type="continuationSeparator" w:id="0">
    <w:p w:rsidR="005A4E7B" w:rsidRDefault="005A4E7B" w:rsidP="005A4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313"/>
    <w:rsid w:val="001E5313"/>
    <w:rsid w:val="002E4746"/>
    <w:rsid w:val="004F33D6"/>
    <w:rsid w:val="005710E4"/>
    <w:rsid w:val="005A4E7B"/>
    <w:rsid w:val="005D4491"/>
    <w:rsid w:val="005E3E9F"/>
    <w:rsid w:val="0060106E"/>
    <w:rsid w:val="00741501"/>
    <w:rsid w:val="007C0B77"/>
    <w:rsid w:val="00917FD2"/>
    <w:rsid w:val="00992DFA"/>
    <w:rsid w:val="009F4E2B"/>
    <w:rsid w:val="00A21617"/>
    <w:rsid w:val="00A2336B"/>
    <w:rsid w:val="00A41650"/>
    <w:rsid w:val="00CA7BBC"/>
    <w:rsid w:val="00DC6A1E"/>
    <w:rsid w:val="00E7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6B"/>
  </w:style>
  <w:style w:type="paragraph" w:styleId="2">
    <w:name w:val="heading 2"/>
    <w:basedOn w:val="a"/>
    <w:link w:val="20"/>
    <w:uiPriority w:val="9"/>
    <w:qFormat/>
    <w:rsid w:val="001E5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3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A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4E7B"/>
  </w:style>
  <w:style w:type="paragraph" w:styleId="a8">
    <w:name w:val="footer"/>
    <w:basedOn w:val="a"/>
    <w:link w:val="a9"/>
    <w:uiPriority w:val="99"/>
    <w:unhideWhenUsed/>
    <w:rsid w:val="005A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БАЛАМУТ</dc:creator>
  <cp:lastModifiedBy>ПОБЕДА</cp:lastModifiedBy>
  <cp:revision>9</cp:revision>
  <dcterms:created xsi:type="dcterms:W3CDTF">2022-07-20T16:46:00Z</dcterms:created>
  <dcterms:modified xsi:type="dcterms:W3CDTF">2022-08-15T12:26:00Z</dcterms:modified>
</cp:coreProperties>
</file>