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76627A" w14:textId="15053B18" w:rsidR="009C48FD" w:rsidRPr="00EB46CB" w:rsidRDefault="00EB46CB" w:rsidP="00ED1513">
      <w:pPr>
        <w:jc w:val="center"/>
        <w:rPr>
          <w:rFonts w:ascii="Times New Roman" w:hAnsi="Times New Roman" w:cs="Times New Roman"/>
        </w:rPr>
      </w:pPr>
      <w:r w:rsidRPr="00EB46CB">
        <w:rPr>
          <w:rStyle w:val="a3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</w:rPr>
        <w:t xml:space="preserve">Возрастные особенности развития детей </w:t>
      </w:r>
      <w:r w:rsidR="00ED1513">
        <w:rPr>
          <w:rStyle w:val="a3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</w:rPr>
        <w:t>5-6 лет</w:t>
      </w:r>
      <w:r w:rsidRPr="00EB46CB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Возраст 5-6 лет </w:t>
      </w:r>
      <w:proofErr w:type="gramStart"/>
      <w:r w:rsidRPr="00EB46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это</w:t>
      </w:r>
      <w:proofErr w:type="gramEnd"/>
      <w:r w:rsidRPr="00EB46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старший дошкольный возраст. Он является очень важным возрастом в развитии познавательной сферы ребенка, интеллектуальной и личностной. Его можно назвать базовым возрастом, когда в ребенке закладываются многие личностные качества, формируется образ «Я», половая идентификация. В этом возрасте дети имеют представление о своей гендерной принадлежности по существенным признакам. Важным показателем этого возраста 5-6 лет является оценочное отношение ребенка к себе и другим. Дети могут критически относиться к некоторым своим недостаткам, могут давать личностные характеристики своим сверстникам, подмечать отношения между взрослыми или взрослым и ребенком. 90% всех черт личности ребенка закладывается в возрасте 5-6 лет. Очень важный возраст, когда мы можем понять, каким будет человек в будущем. </w:t>
      </w:r>
      <w:r w:rsidRPr="00EB46C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B46CB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Ведущая потребность в этом возрасте</w:t>
      </w:r>
      <w:r w:rsidRPr="00EB46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– потребность в общении и творческая активность. Общение детей выражается в свободном диалоге со сверстниками и взрослыми, выражении своих чувств и намерений с помощью речи и неречевых средств (жестов, мимики). Творческая активность проявляется во всех видах деятельности, необходимо создавать условия для развития у детей творческого потенциала. Ведущая деятельность – игра, в игровой деятельности дети уже могут распределять роли и строить своё поведение, придерживаясь роли. Игровое взаимодействие сопровождается речью. С 5 лет ребёнок начинает адекватно оценивать результаты своего участия в играх соревновательного характера. Удовлетворение полученным результатом начинает доставлять ребёнку радость, способствует эмоциональному благополучию и поддерживает положительное отношение к себе. Ведущая функция – воображение, у детей бурно развивается фантазия. Воображение – важнейшая психическая функция, которая лежит в основе успешности всех видов творческой деятельности человека. Детей необходимо обучать умению планировать предстоящую деятельность, использовать воображение для развития внутреннего плана действий и осуществлять внешний контроль посредством речи.</w:t>
      </w:r>
      <w:r w:rsidRPr="00EB46C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B46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5-6 лет ребенок как губка впитывает всю познавательную информацию. Научно доказано, что ребенок в этом возрасте запоминает столько материала, сколько он не запомнит потом никогда в жизни. В познавательной деятельности продолжает совершенствоваться восприятие цвета, формы и величины. Дети называют не только основные цвета, но и их оттенки, знают формы. В этом возрасте ребенку интересно все, что связано с окружающим </w:t>
      </w:r>
      <w:r w:rsidRPr="00EB46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миром, расширением его кругозора. Лучшим способом получить именно научную информацию является чтение детской энциклопедии, в которой четко, научно, доступным языком, ребенку описывается любая информация об окружающем мире. Ребенок получит представление о космосе, древнем мире, человеческом теле, животных и растениях, странах, изобретениях и о многом другом.</w:t>
      </w:r>
      <w:r w:rsidRPr="00EB46C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B46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 период наивысших возможностей для развития всех познавательных процессов: внимания, восприятия, мышления, памяти, воображения. Для развития всех этих процессов усложняется игровой материал, он становится логическим, интеллектуальным, когда ребенку приходится думать и рассуждать. Конструктор хорошо развивает логическое мышление. Здесь важным моментом является складывание по схеме – образцу, начиная с простых узоров. Кубики, различные головоломки, мозаику необходимо выкладывать по картинке, ориентируясь на цвет, форму, величину. В логических играх ребенок должен увидеть последовательность, проследить логическую закономерность и обосновать.</w:t>
      </w:r>
      <w:r w:rsidRPr="00EB46C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B46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играх на логику прослеживается и личностный аспект дошкольника. Правильно решив упражнение, ребенок радуется, чувствует уверенность в себе и желание побеждать. Есть дети, которые сдаются, не верят в свои силы и задача родителей выработать у ребенка стремление победить. Важно, ребенок должен знать, что «Я могу». Необходимо прививать интерес к размышлению и рассуждению, поиску решений, научить испытывать удовольствие от прилагаемых усилий и получаемого результата. Важно, чтобы детям сопутствовал успех.</w:t>
      </w:r>
      <w:r w:rsidRPr="00EB46C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B46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Главное, в развитии детей 5-6 лет – это их познавательное развитие, расширение кругозора. И все игры, направленные на это дадут хороший результат. Не отвечайте односложно – «да» или «нет». Отвечайте ребенку развернуто, спрашивайте его мнение, заставляйте думать и рассуждать. А почему сейчас зима? Докажи. А почему в лесу нельзя разводить костер. Обоснуй. У детей много неосознанной информации в голове, задача взрослых им в этом помочь.</w:t>
      </w:r>
      <w:r w:rsidRPr="00EB46C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B46CB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ВНИМАНИЕ:</w:t>
      </w:r>
      <w:r w:rsidRPr="00EB46C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B46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- выполнить задание, не отвлекаясь в течение 10-12 минут, наблюдается переход от непроизвольного к произвольному вниманию; </w:t>
      </w:r>
      <w:r w:rsidRPr="00EB46C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B46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- находить 5-6 отличий между предметами, выполнять задания по предложенному образцу, находить пары одинаковых предметов – это концентрация внимания;</w:t>
      </w:r>
      <w:r w:rsidRPr="00EB46C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B46CB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ПАМЯТЬ: </w:t>
      </w:r>
      <w:r w:rsidRPr="00EB46C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B46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• - запоминать 6-8 картинок в течение 1-2 минут;</w:t>
      </w:r>
      <w:r w:rsidRPr="00EB46C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B46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- рассказывать наизусть несколько стихотворений;</w:t>
      </w:r>
      <w:r w:rsidRPr="00EB46C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B46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- пересказать близко к тексту прочитанное произведение;</w:t>
      </w:r>
      <w:r w:rsidRPr="00EB46C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B46CB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МЫШЛЕНИЕ</w:t>
      </w:r>
      <w:r w:rsidRPr="00EB46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Pr="00EB46C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B46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- определять последовательность событий;</w:t>
      </w:r>
      <w:r w:rsidRPr="00EB46C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B46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- складывать разрезанную картинку из 9 частей;</w:t>
      </w:r>
      <w:r w:rsidRPr="00EB46C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B46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- находить и объяснять несоответствия на рисунках;</w:t>
      </w:r>
      <w:r w:rsidRPr="00EB46C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B46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- находить и объяснять отличия между предметами и явлениями;</w:t>
      </w:r>
      <w:r w:rsidRPr="00EB46C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B46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- находить среди предложенных 4 предметов лишний, объяснять свой выбор.</w:t>
      </w:r>
      <w:r w:rsidRPr="00EB46C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B46CB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МАТЕМАТИКА</w:t>
      </w:r>
      <w:r w:rsidRPr="00EB46C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B46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Счет в пределах 10, знакомство с цифрами.</w:t>
      </w:r>
      <w:r w:rsidRPr="00EB46C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B46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Правильно пользуется количественными и порядковыми числительными (в пределах 10), отвечает на вопросы: «Сколько?». «Который по счету?»</w:t>
      </w:r>
      <w:r w:rsidRPr="00EB46C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B46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Уравнивает неравные группы предметов двумя способами.</w:t>
      </w:r>
      <w:r w:rsidRPr="00EB46C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B46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Сравнивает предметы (по длине, ширине, высоте, толщине); проверяет точность определенным путем наложения или приложения.</w:t>
      </w:r>
      <w:r w:rsidRPr="00EB46C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B46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Выражает местонахождение предмета по отношению к себе, к другим предметам.</w:t>
      </w:r>
      <w:r w:rsidRPr="00EB46C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B46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Знает некоторые характерные особенности знакомых геометрических фигур.</w:t>
      </w:r>
      <w:r w:rsidRPr="00EB46C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B46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Называет утро, день, вечер, ночь; имеет представление о смене частей суток.</w:t>
      </w:r>
      <w:r w:rsidRPr="00EB46C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B46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Называет текущий день недели.</w:t>
      </w:r>
      <w:r w:rsidRPr="00EB46C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B46CB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РАЗВИТИЕ РЕЧИ</w:t>
      </w:r>
      <w:r w:rsidRPr="00EB46C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B46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Имеет достаточно богатый словарный запас.</w:t>
      </w:r>
      <w:r w:rsidRPr="00EB46C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B46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Может участвовать в беседе, высказывать свое мнение.</w:t>
      </w:r>
      <w:r w:rsidRPr="00EB46C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B46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Составляет по образцу рассказ по сюжетной картине, по набору картинок; последовательно, без существенных пропусков пересказывает небольшие литературные произведения.</w:t>
      </w:r>
      <w:r w:rsidRPr="00EB46C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B46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Определяет место звука в слове. Обучение чтению необходимо начинать с формирования фонематического анализа слова.</w:t>
      </w:r>
      <w:r w:rsidRPr="00EB46C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B46CB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ПОЗНАНИЕ</w:t>
      </w:r>
      <w:r w:rsidRPr="00EB46C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B46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Различает и называет виды транспорта, предметы, облегчающие труд человека в быту.</w:t>
      </w:r>
      <w:r w:rsidRPr="00EB46C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B46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Классифицирует предметы, определяет материалы, из которых они сделаны.</w:t>
      </w:r>
      <w:r w:rsidRPr="00EB46C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B46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Знает название родного города, страны, ее столицы, домашний адрес.</w:t>
      </w:r>
      <w:r w:rsidRPr="00EB46C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B46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Знает о взаимодействии человека с природой в разное время года.</w:t>
      </w:r>
      <w:r w:rsidRPr="00EB46C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B46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• Знает о значении солнца, воздуха, воды для человека, животных, растений.</w:t>
      </w:r>
      <w:r w:rsidRPr="00EB46C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B46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Бережно относится к природе.</w:t>
      </w:r>
      <w:r w:rsidRPr="00EB46C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B46CB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ЧТЕНИЕ ХУДОЖЕСТВЕННОЙ ЛИТЕРАТУРЫ</w:t>
      </w:r>
      <w:r w:rsidRPr="00EB46C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B46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Знает стихотворения, считалки, загадки.</w:t>
      </w:r>
      <w:r w:rsidRPr="00EB46C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B46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Называет жанр произведения.</w:t>
      </w:r>
      <w:r w:rsidRPr="00EB46C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B46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Драматизирует небольшие сказки, читает по ролям стихотворения.</w:t>
      </w:r>
      <w:r w:rsidRPr="00EB46C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B46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Называет любимого детского автора, любимые сказки и рассказы. </w:t>
      </w:r>
      <w:r w:rsidRPr="00EB46C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B46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изобразительной деятельности 5 – 6 летний ребёнок свободно может изображать предметы круглой, овальной, прямоугольной формы, обычно рисунки представляют собой схематические изображения различных предметов, дети любят рисовать, лепить. Дети успешно справляются с вырезыванием предметов прямоугольной и круглой формы, умение вырезывать по контуру – один из показателей готовности к школе.</w:t>
      </w:r>
      <w:r w:rsidRPr="00EB46C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B46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развитии эмоциональной сферы необходимо формировать позитивное эмоциональное отношение к самому себе и своему имени, к членам своей семьи, к друзьям, учить детей сопереживать, помогать по мере возможности, заботиться о младших. Ребёнок может произвольно управлять своим поведением, а также процессами внимания и запоминания, эмоциональными реакциями.</w:t>
      </w:r>
      <w:r w:rsidRPr="00EB46C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B46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Родители ДОЛЖНЫ  оставаться примером для детей. Если родители несут позитивную информацию, если у ребенка на душе хорошо, нет страха, обиды, тревоги, то любую информацию (личностную и интеллектуальную) можно заложить в ребенка.</w:t>
      </w:r>
    </w:p>
    <w:sectPr w:rsidR="009C48FD" w:rsidRPr="00EB46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B46CB"/>
    <w:rsid w:val="00161553"/>
    <w:rsid w:val="009C48FD"/>
    <w:rsid w:val="00EB46CB"/>
    <w:rsid w:val="00ED1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CE312B"/>
  <w15:docId w15:val="{1B68CD02-1060-49CB-9135-807BF91DC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B46C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1169</Words>
  <Characters>6666</Characters>
  <Application>Microsoft Office Word</Application>
  <DocSecurity>0</DocSecurity>
  <Lines>55</Lines>
  <Paragraphs>15</Paragraphs>
  <ScaleCrop>false</ScaleCrop>
  <Company/>
  <LinksUpToDate>false</LinksUpToDate>
  <CharactersWithSpaces>7820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4</cp:revision>
  <dcterms:created xsi:type="dcterms:W3CDTF">2017-11-25T15:56:00Z</dcterms:created>
  <dcterms:modified xsi:type="dcterms:W3CDTF">2021-09-03T10:18:00Z</dcterms:modified>
</cp:coreProperties>
</file>